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B0" w:rsidRPr="008550BC" w:rsidRDefault="00D31CB0" w:rsidP="00D31CB0">
      <w:pPr>
        <w:jc w:val="center"/>
        <w:rPr>
          <w:rFonts w:ascii="Arial" w:hAnsi="Arial" w:cs="Arial"/>
          <w:b/>
          <w:sz w:val="24"/>
          <w:szCs w:val="24"/>
        </w:rPr>
      </w:pPr>
      <w:r w:rsidRPr="008550BC">
        <w:rPr>
          <w:rFonts w:ascii="Arial" w:hAnsi="Arial" w:cs="Arial"/>
          <w:b/>
          <w:sz w:val="24"/>
          <w:szCs w:val="24"/>
        </w:rPr>
        <w:t>CONSENTIMIENTO INFORMADO PARA TAMIZAJE DE ANEMIA</w:t>
      </w:r>
      <w:r>
        <w:rPr>
          <w:rFonts w:ascii="Arial" w:hAnsi="Arial" w:cs="Arial"/>
          <w:b/>
          <w:sz w:val="24"/>
          <w:szCs w:val="24"/>
        </w:rPr>
        <w:t xml:space="preserve"> EN NIÑOS(AS)  0 – 5 AÑOS</w:t>
      </w:r>
    </w:p>
    <w:p w:rsidR="00D31CB0" w:rsidRDefault="00D31CB0" w:rsidP="00D31CB0">
      <w:pPr>
        <w:jc w:val="center"/>
        <w:rPr>
          <w:rFonts w:ascii="Arial" w:hAnsi="Arial" w:cs="Arial"/>
          <w:b/>
          <w:sz w:val="24"/>
          <w:szCs w:val="24"/>
        </w:rPr>
      </w:pPr>
      <w:r w:rsidRPr="008550BC">
        <w:rPr>
          <w:rFonts w:ascii="Arial" w:hAnsi="Arial" w:cs="Arial"/>
          <w:b/>
          <w:sz w:val="24"/>
          <w:szCs w:val="24"/>
        </w:rPr>
        <w:t>CONTRATO 1169 DE 2017 – SECRETARÍA DE SALUD DEPARTAMENTAL – ESE SOLUCIÓN SALUD</w:t>
      </w:r>
    </w:p>
    <w:p w:rsidR="00A354D5" w:rsidRDefault="00A354D5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1CB0" w:rsidRDefault="00D31CB0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625E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32CBA">
        <w:rPr>
          <w:rFonts w:ascii="Arial" w:hAnsi="Arial" w:cs="Arial"/>
          <w:color w:val="000000"/>
          <w:sz w:val="24"/>
          <w:szCs w:val="24"/>
        </w:rPr>
        <w:t>Yo__________________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="00714E4F">
        <w:rPr>
          <w:rFonts w:ascii="Arial" w:hAnsi="Arial" w:cs="Arial"/>
          <w:color w:val="000000"/>
          <w:sz w:val="24"/>
          <w:szCs w:val="24"/>
        </w:rPr>
        <w:t>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932CBA"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  <w:t>___</w:t>
      </w:r>
      <w:r w:rsidRPr="00932CBA">
        <w:rPr>
          <w:rFonts w:ascii="Arial" w:hAnsi="Arial" w:cs="Arial"/>
          <w:color w:val="000000"/>
          <w:sz w:val="24"/>
          <w:szCs w:val="24"/>
        </w:rPr>
        <w:t>__, identificado con documento de identidad tipo _____  número 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932CBA">
        <w:rPr>
          <w:rFonts w:ascii="Arial" w:hAnsi="Arial" w:cs="Arial"/>
          <w:color w:val="000000"/>
          <w:sz w:val="24"/>
          <w:szCs w:val="24"/>
        </w:rPr>
        <w:t>__________, progenitor o adulto responsable del niño (a) ___________________</w:t>
      </w:r>
      <w:r w:rsidR="00714E4F">
        <w:rPr>
          <w:rFonts w:ascii="Arial" w:hAnsi="Arial" w:cs="Arial"/>
          <w:color w:val="000000"/>
          <w:sz w:val="24"/>
          <w:szCs w:val="24"/>
        </w:rPr>
        <w:t>______________</w:t>
      </w:r>
      <w:r w:rsidRPr="00932CBA">
        <w:rPr>
          <w:rFonts w:ascii="Arial" w:hAnsi="Arial" w:cs="Arial"/>
          <w:color w:val="000000"/>
          <w:sz w:val="24"/>
          <w:szCs w:val="24"/>
        </w:rPr>
        <w:t>________   identificado con Registro Civil N° ___________</w:t>
      </w:r>
      <w:r w:rsidR="00714E4F">
        <w:rPr>
          <w:rFonts w:ascii="Arial" w:hAnsi="Arial" w:cs="Arial"/>
          <w:color w:val="000000"/>
          <w:sz w:val="24"/>
          <w:szCs w:val="24"/>
        </w:rPr>
        <w:t>_______</w:t>
      </w:r>
      <w:r w:rsidRPr="00932CBA">
        <w:rPr>
          <w:rFonts w:ascii="Arial" w:hAnsi="Arial" w:cs="Arial"/>
          <w:color w:val="000000"/>
          <w:sz w:val="24"/>
          <w:szCs w:val="24"/>
        </w:rPr>
        <w:t>_______, autorizo a la E</w:t>
      </w:r>
      <w:r w:rsidR="00DA091A">
        <w:rPr>
          <w:rFonts w:ascii="Arial" w:hAnsi="Arial" w:cs="Arial"/>
          <w:color w:val="000000"/>
          <w:sz w:val="24"/>
          <w:szCs w:val="24"/>
        </w:rPr>
        <w:t>mpresa Social del Estado del Departamento del Meta E</w:t>
      </w:r>
      <w:r w:rsidRPr="00932CBA">
        <w:rPr>
          <w:rFonts w:ascii="Arial" w:hAnsi="Arial" w:cs="Arial"/>
          <w:color w:val="000000"/>
          <w:sz w:val="24"/>
          <w:szCs w:val="24"/>
        </w:rPr>
        <w:t>SE Solución Salud</w:t>
      </w:r>
      <w:r w:rsidR="00DA091A">
        <w:rPr>
          <w:rFonts w:ascii="Arial" w:hAnsi="Arial" w:cs="Arial"/>
          <w:color w:val="000000"/>
          <w:sz w:val="24"/>
          <w:szCs w:val="24"/>
        </w:rPr>
        <w:t>,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para que le sea tomada </w:t>
      </w:r>
      <w:r w:rsidR="00DA091A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932CBA">
        <w:rPr>
          <w:rFonts w:ascii="Arial" w:hAnsi="Arial" w:cs="Arial"/>
          <w:color w:val="000000"/>
          <w:sz w:val="24"/>
          <w:szCs w:val="24"/>
        </w:rPr>
        <w:t>muestra de sangre con destino al estudio de tamizaje de anemia</w:t>
      </w:r>
      <w:r>
        <w:rPr>
          <w:rFonts w:ascii="Arial" w:hAnsi="Arial" w:cs="Arial"/>
          <w:color w:val="000000"/>
          <w:sz w:val="24"/>
          <w:szCs w:val="24"/>
        </w:rPr>
        <w:t xml:space="preserve"> para: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54D5">
        <w:rPr>
          <w:rFonts w:ascii="Arial" w:hAnsi="Arial" w:cs="Arial"/>
          <w:color w:val="000000"/>
          <w:sz w:val="24"/>
          <w:szCs w:val="24"/>
        </w:rPr>
        <w:t xml:space="preserve">Ejecución del contrato </w:t>
      </w:r>
      <w:r w:rsidR="00D31CB0" w:rsidRPr="00932CBA">
        <w:rPr>
          <w:rFonts w:ascii="Arial" w:hAnsi="Arial" w:cs="Arial"/>
          <w:color w:val="000000"/>
          <w:sz w:val="24"/>
          <w:szCs w:val="24"/>
        </w:rPr>
        <w:t>N° 1169 de 2017 con la Secretaría de Salud Departamental.</w:t>
      </w:r>
    </w:p>
    <w:p w:rsidR="00D31CB0" w:rsidRPr="00932CBA" w:rsidRDefault="00D31CB0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625E" w:rsidRPr="00932CBA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32CBA">
        <w:rPr>
          <w:rFonts w:ascii="Arial" w:hAnsi="Arial" w:cs="Arial"/>
          <w:color w:val="000000"/>
          <w:sz w:val="24"/>
          <w:szCs w:val="24"/>
        </w:rPr>
        <w:t>Certifico que me han explicado que al niño (a) le serán tomada aprox</w:t>
      </w:r>
      <w:r>
        <w:rPr>
          <w:rFonts w:ascii="Arial" w:hAnsi="Arial" w:cs="Arial"/>
          <w:color w:val="000000"/>
          <w:sz w:val="24"/>
          <w:szCs w:val="24"/>
        </w:rPr>
        <w:t>imadamente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1.5 ml muestra de sangre venosa para realizar análisis de hematocrito y hemoglobina y establecer si presenta anemia. </w:t>
      </w:r>
    </w:p>
    <w:p w:rsidR="0047625E" w:rsidRPr="00932CBA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625E" w:rsidRPr="00932CBA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32CBA">
        <w:rPr>
          <w:rFonts w:ascii="Arial" w:hAnsi="Arial" w:cs="Arial"/>
          <w:color w:val="000000"/>
          <w:sz w:val="24"/>
          <w:szCs w:val="24"/>
        </w:rPr>
        <w:t xml:space="preserve">Que dichos resultados serán entregados a la Secretaría de Salud Departamental. </w:t>
      </w:r>
    </w:p>
    <w:p w:rsidR="0047625E" w:rsidRPr="00932CBA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625E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32CBA">
        <w:rPr>
          <w:rFonts w:ascii="Arial" w:hAnsi="Arial" w:cs="Arial"/>
          <w:color w:val="000000"/>
          <w:sz w:val="24"/>
          <w:szCs w:val="24"/>
        </w:rPr>
        <w:t>Igualmente me explican que si el niño</w:t>
      </w:r>
      <w:r>
        <w:rPr>
          <w:rFonts w:ascii="Arial" w:hAnsi="Arial" w:cs="Arial"/>
          <w:color w:val="000000"/>
          <w:sz w:val="24"/>
          <w:szCs w:val="24"/>
        </w:rPr>
        <w:t xml:space="preserve"> (a)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presenta valores compatibles con anemia, será canalizado hacia la consulta médica por consulta externa de su IPS de primer nivel.</w:t>
      </w:r>
    </w:p>
    <w:p w:rsidR="0047625E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31CB0" w:rsidRPr="00932CBA" w:rsidRDefault="0047625E" w:rsidP="00D31C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 explican que es posible que requieran una segunda muestra si es necesario verificar los resultados del niño(a) para lo </w:t>
      </w:r>
      <w:r w:rsidR="00D31CB0">
        <w:rPr>
          <w:rFonts w:ascii="Arial" w:hAnsi="Arial" w:cs="Arial"/>
          <w:color w:val="000000"/>
          <w:sz w:val="24"/>
          <w:szCs w:val="24"/>
        </w:rPr>
        <w:t>cual se contactarán conmigo al número de contacto que he registrado en el formato FR-LAB-31.</w:t>
      </w:r>
    </w:p>
    <w:p w:rsidR="0047625E" w:rsidRPr="00932CBA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625E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32CBA">
        <w:rPr>
          <w:rFonts w:ascii="Arial" w:hAnsi="Arial" w:cs="Arial"/>
          <w:color w:val="000000"/>
          <w:sz w:val="24"/>
          <w:szCs w:val="24"/>
        </w:rPr>
        <w:t>Certifico que me han explicado que el niño</w:t>
      </w:r>
      <w:r>
        <w:rPr>
          <w:rFonts w:ascii="Arial" w:hAnsi="Arial" w:cs="Arial"/>
          <w:color w:val="000000"/>
          <w:sz w:val="24"/>
          <w:szCs w:val="24"/>
        </w:rPr>
        <w:t xml:space="preserve"> (a)</w:t>
      </w:r>
      <w:r w:rsidRPr="00932CBA">
        <w:rPr>
          <w:rFonts w:ascii="Arial" w:hAnsi="Arial" w:cs="Arial"/>
          <w:color w:val="000000"/>
          <w:sz w:val="24"/>
          <w:szCs w:val="24"/>
        </w:rPr>
        <w:t xml:space="preserve"> puede presentar molestias normales en el sitio de la punción luego de la toma de muestra, pero si éstas persisten, puedo acudir al puesto o centro de salud para que sea revisado.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7625E" w:rsidRDefault="0047625E" w:rsidP="00476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B7896" w:rsidRDefault="0047625E" w:rsidP="0047625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Además que de todas maneras siempre se realizará una buena desinfección del área de punción y se usarán elementos completamente desechables en la toma de muestras.</w:t>
      </w:r>
    </w:p>
    <w:p w:rsidR="0047625E" w:rsidRDefault="0047625E" w:rsidP="0047625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7625E" w:rsidRDefault="0047625E" w:rsidP="0047625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7625E" w:rsidRDefault="00714E4F" w:rsidP="0047625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47625E" w:rsidRDefault="0047625E" w:rsidP="0047625E">
      <w:pPr>
        <w:jc w:val="both"/>
        <w:rPr>
          <w:rFonts w:ascii="Arial" w:hAnsi="Arial" w:cs="Arial"/>
          <w:sz w:val="24"/>
          <w:szCs w:val="24"/>
        </w:rPr>
      </w:pPr>
      <w:r w:rsidRPr="00932CBA">
        <w:rPr>
          <w:rFonts w:ascii="Arial" w:hAnsi="Arial" w:cs="Arial"/>
          <w:sz w:val="24"/>
          <w:szCs w:val="24"/>
        </w:rPr>
        <w:t xml:space="preserve">Firma y cédula del </w:t>
      </w:r>
      <w:r>
        <w:rPr>
          <w:rFonts w:ascii="Arial" w:hAnsi="Arial" w:cs="Arial"/>
          <w:sz w:val="24"/>
          <w:szCs w:val="24"/>
        </w:rPr>
        <w:t xml:space="preserve">responsable del menor </w:t>
      </w:r>
    </w:p>
    <w:p w:rsidR="0047625E" w:rsidRDefault="0047625E" w:rsidP="0047625E">
      <w:pPr>
        <w:jc w:val="both"/>
        <w:rPr>
          <w:rFonts w:ascii="Arial" w:hAnsi="Arial" w:cs="Arial"/>
          <w:sz w:val="24"/>
          <w:szCs w:val="24"/>
        </w:rPr>
      </w:pPr>
    </w:p>
    <w:p w:rsidR="0047625E" w:rsidRDefault="00714E4F" w:rsidP="004762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47625E" w:rsidRPr="00504D92" w:rsidRDefault="0047625E" w:rsidP="004762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Parentesco</w:t>
      </w:r>
    </w:p>
    <w:sectPr w:rsidR="0047625E" w:rsidRPr="00504D92" w:rsidSect="000B1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701" w:left="1701" w:header="397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7A" w:rsidRDefault="00A64D7A" w:rsidP="001863AA">
      <w:r>
        <w:separator/>
      </w:r>
    </w:p>
  </w:endnote>
  <w:endnote w:type="continuationSeparator" w:id="0">
    <w:p w:rsidR="00A64D7A" w:rsidRDefault="00A64D7A" w:rsidP="0018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91" w:rsidRDefault="000D3A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0B1B99" w:rsidRPr="00AE4866" w:rsidTr="00FB5E6D">
      <w:tc>
        <w:tcPr>
          <w:tcW w:w="4928" w:type="dxa"/>
          <w:vAlign w:val="center"/>
        </w:tcPr>
        <w:p w:rsidR="000B1B99" w:rsidRPr="00AE4866" w:rsidRDefault="000B1B99" w:rsidP="00FB5E6D">
          <w:pPr>
            <w:pStyle w:val="Piedepgina"/>
            <w:jc w:val="center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0B1B99" w:rsidRPr="00AE4866" w:rsidRDefault="000B1B99" w:rsidP="00FB5E6D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0B1B99" w:rsidRPr="00AE4866" w:rsidRDefault="000B1B99" w:rsidP="00FB5E6D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0B1B99" w:rsidRPr="00AE4866" w:rsidRDefault="000B1B99" w:rsidP="00FB5E6D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0B1B99" w:rsidRPr="001538FD" w:rsidRDefault="000B1B99" w:rsidP="00FB5E6D">
          <w:pPr>
            <w:jc w:val="center"/>
            <w:rPr>
              <w:szCs w:val="16"/>
            </w:rPr>
          </w:pPr>
          <w:bookmarkStart w:id="0" w:name="_GoBack"/>
          <w:bookmarkEnd w:id="0"/>
        </w:p>
      </w:tc>
    </w:tr>
  </w:tbl>
  <w:p w:rsidR="000B1B99" w:rsidRDefault="000B1B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91" w:rsidRDefault="000D3A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7A" w:rsidRDefault="00A64D7A" w:rsidP="001863AA">
      <w:r>
        <w:separator/>
      </w:r>
    </w:p>
  </w:footnote>
  <w:footnote w:type="continuationSeparator" w:id="0">
    <w:p w:rsidR="00A64D7A" w:rsidRDefault="00A64D7A" w:rsidP="0018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91" w:rsidRDefault="000D3A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74"/>
      <w:gridCol w:w="3436"/>
      <w:gridCol w:w="1276"/>
      <w:gridCol w:w="1144"/>
      <w:gridCol w:w="992"/>
      <w:gridCol w:w="1134"/>
    </w:tblGrid>
    <w:tr w:rsidR="001863AA" w:rsidRPr="00E2430C" w:rsidTr="00A354D5">
      <w:trPr>
        <w:cantSplit/>
        <w:trHeight w:hRule="exact" w:val="719"/>
      </w:trPr>
      <w:tc>
        <w:tcPr>
          <w:tcW w:w="13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863AA" w:rsidRPr="00E2430C" w:rsidRDefault="001863AA" w:rsidP="00FB5E6D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815975" cy="678180"/>
                <wp:effectExtent l="19050" t="0" r="317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863AA" w:rsidRPr="009A0508" w:rsidRDefault="001863AA" w:rsidP="00FB5E6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ESE  DEPARTAMENTAL SOLUCIÓN SALUD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863AA" w:rsidRPr="009A0508" w:rsidRDefault="001863AA" w:rsidP="00A354D5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 xml:space="preserve">Versión </w:t>
          </w:r>
          <w:r w:rsidR="00A354D5">
            <w:rPr>
              <w:rFonts w:ascii="Arial" w:hAnsi="Arial" w:cs="Arial"/>
              <w:b/>
            </w:rPr>
            <w:t>1</w:t>
          </w:r>
        </w:p>
      </w:tc>
      <w:tc>
        <w:tcPr>
          <w:tcW w:w="11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863AA" w:rsidRPr="009A0508" w:rsidRDefault="001863AA" w:rsidP="00A354D5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Código</w:t>
          </w:r>
          <w:r w:rsidR="00B41A2E">
            <w:rPr>
              <w:rFonts w:ascii="Arial" w:hAnsi="Arial" w:cs="Arial"/>
              <w:b/>
            </w:rPr>
            <w:t xml:space="preserve"> </w:t>
          </w:r>
          <w:r w:rsidRPr="00B25BAD">
            <w:rPr>
              <w:rFonts w:ascii="Arial" w:hAnsi="Arial" w:cs="Arial"/>
              <w:b/>
            </w:rPr>
            <w:t>FR-</w:t>
          </w:r>
          <w:r w:rsidR="00A354D5">
            <w:rPr>
              <w:rFonts w:ascii="Arial" w:hAnsi="Arial" w:cs="Arial"/>
              <w:b/>
            </w:rPr>
            <w:t>GQA-54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63AA" w:rsidRPr="009A0508" w:rsidRDefault="001863AA" w:rsidP="00FB5E6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Página</w:t>
          </w:r>
        </w:p>
        <w:p w:rsidR="001863AA" w:rsidRPr="009A0508" w:rsidRDefault="001863AA" w:rsidP="00FB5E6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fldChar w:fldCharType="begin"/>
          </w:r>
          <w:r w:rsidRPr="009A0508">
            <w:rPr>
              <w:rFonts w:ascii="Arial" w:hAnsi="Arial" w:cs="Arial"/>
              <w:b/>
            </w:rPr>
            <w:instrText xml:space="preserve"> PAGE </w:instrText>
          </w:r>
          <w:r w:rsidRPr="009A0508">
            <w:rPr>
              <w:rFonts w:ascii="Arial" w:hAnsi="Arial" w:cs="Arial"/>
              <w:b/>
            </w:rPr>
            <w:fldChar w:fldCharType="separate"/>
          </w:r>
          <w:r w:rsidR="000D3A91">
            <w:rPr>
              <w:rFonts w:ascii="Arial" w:hAnsi="Arial" w:cs="Arial"/>
              <w:b/>
              <w:noProof/>
            </w:rPr>
            <w:t>1</w:t>
          </w:r>
          <w:r w:rsidRPr="009A0508">
            <w:rPr>
              <w:rFonts w:ascii="Arial" w:hAnsi="Arial" w:cs="Arial"/>
              <w:b/>
            </w:rPr>
            <w:fldChar w:fldCharType="end"/>
          </w:r>
          <w:r w:rsidRPr="009A0508">
            <w:rPr>
              <w:rFonts w:ascii="Arial" w:hAnsi="Arial" w:cs="Arial"/>
              <w:b/>
            </w:rPr>
            <w:t xml:space="preserve"> de </w:t>
          </w:r>
          <w:r w:rsidRPr="00B41A2E">
            <w:rPr>
              <w:rStyle w:val="Nmerodepgina"/>
              <w:rFonts w:ascii="Arial" w:hAnsi="Arial" w:cs="Arial"/>
              <w:b/>
            </w:rPr>
            <w:fldChar w:fldCharType="begin"/>
          </w:r>
          <w:r w:rsidRPr="00B41A2E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B41A2E">
            <w:rPr>
              <w:rStyle w:val="Nmerodepgina"/>
              <w:rFonts w:ascii="Arial" w:hAnsi="Arial" w:cs="Arial"/>
              <w:b/>
            </w:rPr>
            <w:fldChar w:fldCharType="separate"/>
          </w:r>
          <w:r w:rsidR="000D3A91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B41A2E">
            <w:rPr>
              <w:rStyle w:val="Nmerodepgina"/>
              <w:rFonts w:ascii="Arial" w:hAnsi="Arial" w:cs="Arial"/>
              <w:b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863AA" w:rsidRPr="009A0508" w:rsidRDefault="001863AA" w:rsidP="00FB5E6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52120" cy="629285"/>
                <wp:effectExtent l="19050" t="0" r="5080" b="0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63AA" w:rsidRPr="00E2430C" w:rsidTr="00A354D5">
      <w:trPr>
        <w:cantSplit/>
        <w:trHeight w:val="531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863AA" w:rsidRPr="00E2430C" w:rsidRDefault="001863AA" w:rsidP="00FB5E6D">
          <w:pPr>
            <w:jc w:val="center"/>
            <w:rPr>
              <w:rFonts w:cs="Arial"/>
              <w:b/>
            </w:rPr>
          </w:pPr>
        </w:p>
      </w:tc>
      <w:tc>
        <w:tcPr>
          <w:tcW w:w="3436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1863AA" w:rsidRPr="0047625E" w:rsidRDefault="00D31CB0" w:rsidP="00DA091A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80ED1">
            <w:rPr>
              <w:rFonts w:ascii="Arial" w:hAnsi="Arial" w:cs="Arial"/>
              <w:b/>
            </w:rPr>
            <w:t>CONSENTIMIENTO INFORMADO PARA TAMIZAJE DE ANEMIA EN NIÑOS (AS)  0 – 5 AÑOS</w:t>
          </w:r>
        </w:p>
      </w:tc>
      <w:tc>
        <w:tcPr>
          <w:tcW w:w="1276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1863AA" w:rsidRDefault="001863AA" w:rsidP="00FB5E6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Vigencia</w:t>
          </w:r>
        </w:p>
        <w:p w:rsidR="001863AA" w:rsidRPr="009A0508" w:rsidRDefault="001863AA" w:rsidP="00A109B7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</w:t>
          </w:r>
          <w:r w:rsidR="00A109B7">
            <w:rPr>
              <w:rFonts w:ascii="Arial" w:hAnsi="Arial" w:cs="Arial"/>
              <w:b/>
            </w:rPr>
            <w:t>7</w:t>
          </w:r>
          <w:r>
            <w:rPr>
              <w:rFonts w:ascii="Arial" w:hAnsi="Arial" w:cs="Arial"/>
              <w:b/>
            </w:rPr>
            <w:t>/</w:t>
          </w:r>
          <w:r w:rsidR="00A109B7">
            <w:rPr>
              <w:rFonts w:ascii="Arial" w:hAnsi="Arial" w:cs="Arial"/>
              <w:b/>
            </w:rPr>
            <w:t>10</w:t>
          </w:r>
          <w:r>
            <w:rPr>
              <w:rFonts w:ascii="Arial" w:hAnsi="Arial" w:cs="Arial"/>
              <w:b/>
            </w:rPr>
            <w:t>/</w:t>
          </w:r>
          <w:r w:rsidR="00B41A2E">
            <w:rPr>
              <w:rFonts w:ascii="Arial" w:hAnsi="Arial" w:cs="Arial"/>
              <w:b/>
            </w:rPr>
            <w:t>1</w:t>
          </w:r>
          <w:r w:rsidR="00A109B7">
            <w:rPr>
              <w:rFonts w:ascii="Arial" w:hAnsi="Arial" w:cs="Arial"/>
              <w:b/>
            </w:rPr>
            <w:t>2</w:t>
          </w:r>
        </w:p>
      </w:tc>
      <w:tc>
        <w:tcPr>
          <w:tcW w:w="2136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63AA" w:rsidRPr="009A0508" w:rsidRDefault="001863AA" w:rsidP="00FB5E6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Documento Controlado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63AA" w:rsidRPr="009A0508" w:rsidRDefault="001863AA" w:rsidP="00FB5E6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1863AA" w:rsidRDefault="00A64D7A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94" o:spid="_x0000_s2050" type="#_x0000_t136" style="position:absolute;margin-left:0;margin-top:0;width:571.05pt;height:51.9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DOCUMENTO CONTROLADO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91" w:rsidRDefault="000D3A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114F"/>
    <w:multiLevelType w:val="multilevel"/>
    <w:tmpl w:val="1AAA723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B569D6"/>
    <w:multiLevelType w:val="hybridMultilevel"/>
    <w:tmpl w:val="B582EBD4"/>
    <w:lvl w:ilvl="0" w:tplc="3F449CFA">
      <w:start w:val="1"/>
      <w:numFmt w:val="decimal"/>
      <w:pStyle w:val="Ttulo3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B4378"/>
    <w:multiLevelType w:val="hybridMultilevel"/>
    <w:tmpl w:val="1C228DE8"/>
    <w:lvl w:ilvl="0" w:tplc="B12A0D6E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82EF8"/>
    <w:multiLevelType w:val="hybridMultilevel"/>
    <w:tmpl w:val="5F3280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96"/>
    <w:rsid w:val="00000254"/>
    <w:rsid w:val="00013FD2"/>
    <w:rsid w:val="0001612F"/>
    <w:rsid w:val="000820C0"/>
    <w:rsid w:val="000B1B99"/>
    <w:rsid w:val="000D3A91"/>
    <w:rsid w:val="001367D7"/>
    <w:rsid w:val="001863AA"/>
    <w:rsid w:val="001A018A"/>
    <w:rsid w:val="001C1C87"/>
    <w:rsid w:val="00201C51"/>
    <w:rsid w:val="00225BF0"/>
    <w:rsid w:val="00280CE4"/>
    <w:rsid w:val="002A5BD6"/>
    <w:rsid w:val="002B6B69"/>
    <w:rsid w:val="002C4969"/>
    <w:rsid w:val="002F0935"/>
    <w:rsid w:val="00397E2E"/>
    <w:rsid w:val="00475B1E"/>
    <w:rsid w:val="0047625E"/>
    <w:rsid w:val="004B07FF"/>
    <w:rsid w:val="004E4907"/>
    <w:rsid w:val="00504D92"/>
    <w:rsid w:val="00580A3A"/>
    <w:rsid w:val="005D7266"/>
    <w:rsid w:val="00623C31"/>
    <w:rsid w:val="006375B8"/>
    <w:rsid w:val="00661D14"/>
    <w:rsid w:val="00695A68"/>
    <w:rsid w:val="006C7053"/>
    <w:rsid w:val="006E52C3"/>
    <w:rsid w:val="006F0DA6"/>
    <w:rsid w:val="00702007"/>
    <w:rsid w:val="00714E4F"/>
    <w:rsid w:val="00716FFA"/>
    <w:rsid w:val="007438A1"/>
    <w:rsid w:val="00746D81"/>
    <w:rsid w:val="007831BB"/>
    <w:rsid w:val="007B7896"/>
    <w:rsid w:val="009B6E37"/>
    <w:rsid w:val="00A109B7"/>
    <w:rsid w:val="00A17375"/>
    <w:rsid w:val="00A2158A"/>
    <w:rsid w:val="00A354D5"/>
    <w:rsid w:val="00A528AA"/>
    <w:rsid w:val="00A64D7A"/>
    <w:rsid w:val="00B27790"/>
    <w:rsid w:val="00B41A2E"/>
    <w:rsid w:val="00B52E7E"/>
    <w:rsid w:val="00B840FD"/>
    <w:rsid w:val="00C455E1"/>
    <w:rsid w:val="00C475D0"/>
    <w:rsid w:val="00CF4FC1"/>
    <w:rsid w:val="00D20C07"/>
    <w:rsid w:val="00D31CB0"/>
    <w:rsid w:val="00D44F66"/>
    <w:rsid w:val="00D56EE6"/>
    <w:rsid w:val="00DA091A"/>
    <w:rsid w:val="00DB3F0D"/>
    <w:rsid w:val="00DC2F4C"/>
    <w:rsid w:val="00DD5802"/>
    <w:rsid w:val="00E04030"/>
    <w:rsid w:val="00E13803"/>
    <w:rsid w:val="00E27321"/>
    <w:rsid w:val="00E53479"/>
    <w:rsid w:val="00F458A1"/>
    <w:rsid w:val="00FB36C1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D956D088-08B7-4D96-8B3E-1952371A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FF"/>
    <w:pPr>
      <w:spacing w:after="0" w:line="240" w:lineRule="auto"/>
    </w:pPr>
    <w:rPr>
      <w:rFonts w:ascii="Times New Roman" w:hAnsi="Times New Roman"/>
      <w:sz w:val="20"/>
      <w:szCs w:val="20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4B07FF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caps/>
      <w:color w:val="C00000"/>
      <w:sz w:val="24"/>
      <w:szCs w:val="28"/>
      <w:u w:val="single"/>
    </w:rPr>
  </w:style>
  <w:style w:type="paragraph" w:styleId="Ttulo2">
    <w:name w:val="heading 2"/>
    <w:basedOn w:val="Textoindependiente"/>
    <w:next w:val="Normal"/>
    <w:link w:val="Ttulo2Car"/>
    <w:autoRedefine/>
    <w:uiPriority w:val="9"/>
    <w:unhideWhenUsed/>
    <w:qFormat/>
    <w:rsid w:val="006E52C3"/>
    <w:pPr>
      <w:keepNext/>
      <w:keepLines/>
      <w:numPr>
        <w:numId w:val="4"/>
      </w:numPr>
      <w:tabs>
        <w:tab w:val="left" w:pos="0"/>
      </w:tabs>
      <w:spacing w:before="200" w:after="0"/>
      <w:jc w:val="both"/>
      <w:outlineLvl w:val="1"/>
    </w:pPr>
    <w:rPr>
      <w:rFonts w:ascii="Arial" w:eastAsiaTheme="majorEastAsia" w:hAnsi="Arial" w:cstheme="majorBidi"/>
      <w:b/>
      <w:bCs/>
      <w:caps/>
      <w:color w:val="C00000"/>
      <w:sz w:val="24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B07FF"/>
    <w:pPr>
      <w:numPr>
        <w:numId w:val="3"/>
      </w:numPr>
      <w:outlineLvl w:val="2"/>
    </w:pPr>
    <w:rPr>
      <w:rFonts w:ascii="Arial" w:eastAsia="Times New Roman" w:hAnsi="Arial" w:cs="Times New Roman"/>
      <w:b/>
      <w:color w:val="C0000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07FF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C00000"/>
      <w:sz w:val="24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B07F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B07FF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B07FF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B07FF"/>
    <w:pPr>
      <w:keepNext/>
      <w:outlineLvl w:val="7"/>
    </w:pPr>
    <w:rPr>
      <w:rFonts w:ascii="Bookman Old Style" w:eastAsia="Times New Roman" w:hAnsi="Bookman Old Style" w:cs="Times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07FF"/>
    <w:rPr>
      <w:rFonts w:ascii="Arial" w:eastAsiaTheme="majorEastAsia" w:hAnsi="Arial" w:cstheme="majorBidi"/>
      <w:b/>
      <w:bCs/>
      <w:caps/>
      <w:color w:val="C00000"/>
      <w:sz w:val="24"/>
      <w:szCs w:val="28"/>
      <w:u w:val="single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6E52C3"/>
    <w:rPr>
      <w:rFonts w:ascii="Arial" w:eastAsiaTheme="majorEastAsia" w:hAnsi="Arial" w:cstheme="majorBidi"/>
      <w:b/>
      <w:bCs/>
      <w:caps/>
      <w:color w:val="C00000"/>
      <w:sz w:val="24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07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07FF"/>
    <w:rPr>
      <w:rFonts w:ascii="Times New Roman" w:hAnsi="Times New Roman"/>
      <w:sz w:val="20"/>
      <w:szCs w:val="20"/>
      <w:lang w:val="es-CO" w:eastAsia="es-CO"/>
    </w:rPr>
  </w:style>
  <w:style w:type="character" w:customStyle="1" w:styleId="Ttulo3Car">
    <w:name w:val="Título 3 Car"/>
    <w:basedOn w:val="Fuentedeprrafopredeter"/>
    <w:link w:val="Ttulo3"/>
    <w:rsid w:val="004B07FF"/>
    <w:rPr>
      <w:rFonts w:ascii="Arial" w:eastAsia="Times New Roman" w:hAnsi="Arial" w:cs="Times New Roman"/>
      <w:b/>
      <w:color w:val="C00000"/>
      <w:sz w:val="24"/>
      <w:szCs w:val="20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B07FF"/>
    <w:rPr>
      <w:rFonts w:ascii="Arial" w:eastAsiaTheme="majorEastAsia" w:hAnsi="Arial" w:cstheme="majorBidi"/>
      <w:b/>
      <w:bCs/>
      <w:i/>
      <w:iCs/>
      <w:color w:val="C00000"/>
      <w:sz w:val="24"/>
      <w:lang w:val="es-CO"/>
    </w:rPr>
  </w:style>
  <w:style w:type="character" w:customStyle="1" w:styleId="Ttulo5Car">
    <w:name w:val="Título 5 Car"/>
    <w:basedOn w:val="Fuentedeprrafopredeter"/>
    <w:link w:val="Ttulo5"/>
    <w:rsid w:val="004B07FF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CO"/>
    </w:rPr>
  </w:style>
  <w:style w:type="character" w:customStyle="1" w:styleId="Ttulo6Car">
    <w:name w:val="Título 6 Car"/>
    <w:basedOn w:val="Fuentedeprrafopredeter"/>
    <w:link w:val="Ttulo6"/>
    <w:rsid w:val="004B07FF"/>
    <w:rPr>
      <w:rFonts w:ascii="Times New Roman" w:eastAsia="Times New Roman" w:hAnsi="Times New Roman" w:cs="Times New Roman"/>
      <w:b/>
      <w:bCs/>
      <w:lang w:val="es-CO" w:eastAsia="es-CO"/>
    </w:rPr>
  </w:style>
  <w:style w:type="character" w:customStyle="1" w:styleId="Ttulo7Car">
    <w:name w:val="Título 7 Car"/>
    <w:basedOn w:val="Fuentedeprrafopredeter"/>
    <w:link w:val="Ttulo7"/>
    <w:rsid w:val="004B07FF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rsid w:val="004B07FF"/>
    <w:rPr>
      <w:rFonts w:ascii="Bookman Old Style" w:eastAsia="Times New Roman" w:hAnsi="Bookman Old Style" w:cs="Times New Roman"/>
      <w:b/>
      <w:sz w:val="18"/>
      <w:szCs w:val="20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B07FF"/>
    <w:pPr>
      <w:tabs>
        <w:tab w:val="left" w:pos="1134"/>
        <w:tab w:val="right" w:leader="dot" w:pos="8828"/>
      </w:tabs>
    </w:pPr>
    <w:rPr>
      <w:rFonts w:ascii="Arial" w:eastAsia="Times New Roman" w:hAnsi="Arial" w:cs="Times New Roman"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B07FF"/>
    <w:pPr>
      <w:tabs>
        <w:tab w:val="left" w:pos="1134"/>
        <w:tab w:val="right" w:leader="dot" w:pos="8828"/>
      </w:tabs>
      <w:ind w:left="1134" w:hanging="1134"/>
    </w:pPr>
    <w:rPr>
      <w:rFonts w:eastAsia="Times New Roman" w:cs="Times New Roman"/>
    </w:rPr>
  </w:style>
  <w:style w:type="paragraph" w:styleId="TDC3">
    <w:name w:val="toc 3"/>
    <w:basedOn w:val="Normal"/>
    <w:next w:val="Normal"/>
    <w:autoRedefine/>
    <w:unhideWhenUsed/>
    <w:qFormat/>
    <w:rsid w:val="004B07FF"/>
    <w:pPr>
      <w:tabs>
        <w:tab w:val="left" w:pos="851"/>
        <w:tab w:val="right" w:leader="dot" w:pos="8828"/>
      </w:tabs>
    </w:pPr>
    <w:rPr>
      <w:rFonts w:eastAsia="Times New Roman" w:cs="Times New Roman"/>
    </w:rPr>
  </w:style>
  <w:style w:type="paragraph" w:styleId="Descripcin">
    <w:name w:val="caption"/>
    <w:basedOn w:val="Normal"/>
    <w:next w:val="Normal"/>
    <w:qFormat/>
    <w:rsid w:val="004B07FF"/>
    <w:pPr>
      <w:spacing w:before="120" w:after="120"/>
    </w:pPr>
    <w:rPr>
      <w:rFonts w:eastAsia="Times New Roman" w:cs="Times New Roman"/>
      <w:b/>
      <w:bCs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4B07F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4B07FF"/>
    <w:rPr>
      <w:rFonts w:ascii="Cambria" w:eastAsia="Times New Roman" w:hAnsi="Cambria" w:cs="Times New Roman"/>
      <w:b/>
      <w:bCs/>
      <w:kern w:val="28"/>
      <w:sz w:val="32"/>
      <w:szCs w:val="32"/>
      <w:lang w:val="es-CO" w:eastAsia="es-ES"/>
    </w:rPr>
  </w:style>
  <w:style w:type="paragraph" w:styleId="Subttulo">
    <w:name w:val="Subtitle"/>
    <w:basedOn w:val="Normal"/>
    <w:next w:val="Normal"/>
    <w:link w:val="SubttuloCar"/>
    <w:qFormat/>
    <w:rsid w:val="004B07F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B07FF"/>
    <w:rPr>
      <w:rFonts w:ascii="Cambria" w:eastAsia="Times New Roman" w:hAnsi="Cambria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4B07FF"/>
    <w:pPr>
      <w:spacing w:after="0" w:line="240" w:lineRule="auto"/>
    </w:pPr>
    <w:rPr>
      <w:rFonts w:ascii="Calibri" w:eastAsia="Times New Roman" w:hAnsi="Calibri" w:cs="Times New Roman"/>
      <w:lang w:val="es-AR" w:eastAsia="es-AR"/>
    </w:rPr>
  </w:style>
  <w:style w:type="paragraph" w:styleId="Prrafodelista">
    <w:name w:val="List Paragraph"/>
    <w:basedOn w:val="Normal"/>
    <w:uiPriority w:val="99"/>
    <w:qFormat/>
    <w:rsid w:val="004B07FF"/>
    <w:pPr>
      <w:ind w:left="708"/>
    </w:pPr>
    <w:rPr>
      <w:rFonts w:eastAsia="Times New Roman" w:cs="Times New Roman"/>
      <w:sz w:val="24"/>
      <w:szCs w:val="24"/>
      <w:lang w:val="es-ES" w:eastAsia="es-ES"/>
    </w:rPr>
  </w:style>
  <w:style w:type="character" w:styleId="nfasisintenso">
    <w:name w:val="Intense Emphasis"/>
    <w:uiPriority w:val="21"/>
    <w:qFormat/>
    <w:rsid w:val="004B07FF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31"/>
    <w:qFormat/>
    <w:rsid w:val="004B07FF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4B07FF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4B07F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07FF"/>
    <w:pPr>
      <w:numPr>
        <w:numId w:val="0"/>
      </w:num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u w:val="none"/>
      <w:lang w:val="es-ES"/>
    </w:rPr>
  </w:style>
  <w:style w:type="table" w:styleId="Tablaconcuadrcula">
    <w:name w:val="Table Grid"/>
    <w:basedOn w:val="Tablanormal"/>
    <w:uiPriority w:val="59"/>
    <w:rsid w:val="0001612F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186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63AA"/>
    <w:rPr>
      <w:rFonts w:ascii="Times New Roman" w:hAnsi="Times New Roman"/>
      <w:sz w:val="20"/>
      <w:szCs w:val="20"/>
      <w:lang w:val="es-CO" w:eastAsia="es-CO"/>
    </w:rPr>
  </w:style>
  <w:style w:type="paragraph" w:styleId="Piedepgina">
    <w:name w:val="footer"/>
    <w:basedOn w:val="Normal"/>
    <w:link w:val="PiedepginaCar"/>
    <w:unhideWhenUsed/>
    <w:rsid w:val="00186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3AA"/>
    <w:rPr>
      <w:rFonts w:ascii="Times New Roman" w:hAnsi="Times New Roman"/>
      <w:sz w:val="20"/>
      <w:szCs w:val="20"/>
      <w:lang w:val="es-CO" w:eastAsia="es-CO"/>
    </w:rPr>
  </w:style>
  <w:style w:type="character" w:styleId="Nmerodepgina">
    <w:name w:val="page number"/>
    <w:basedOn w:val="Fuentedeprrafopredeter"/>
    <w:rsid w:val="001863AA"/>
  </w:style>
  <w:style w:type="paragraph" w:styleId="Textodeglobo">
    <w:name w:val="Balloon Text"/>
    <w:basedOn w:val="Normal"/>
    <w:link w:val="TextodegloboCar"/>
    <w:uiPriority w:val="99"/>
    <w:semiHidden/>
    <w:unhideWhenUsed/>
    <w:rsid w:val="00186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3AA"/>
    <w:rPr>
      <w:rFonts w:ascii="Tahoma" w:hAnsi="Tahoma" w:cs="Tahoma"/>
      <w:sz w:val="16"/>
      <w:szCs w:val="16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0B1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uisuario</dc:creator>
  <cp:lastModifiedBy>Martha Elena Amaya Cruz</cp:lastModifiedBy>
  <cp:revision>3</cp:revision>
  <cp:lastPrinted>2013-12-04T19:50:00Z</cp:lastPrinted>
  <dcterms:created xsi:type="dcterms:W3CDTF">2017-11-03T16:29:00Z</dcterms:created>
  <dcterms:modified xsi:type="dcterms:W3CDTF">2020-02-10T16:17:00Z</dcterms:modified>
</cp:coreProperties>
</file>